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5F03" w14:textId="77777777" w:rsidR="00780561" w:rsidRPr="006719C7" w:rsidRDefault="00780561">
      <w:pPr>
        <w:pStyle w:val="Heading1"/>
        <w:jc w:val="center"/>
        <w:rPr>
          <w:b/>
          <w:sz w:val="22"/>
        </w:rPr>
      </w:pPr>
      <w:r w:rsidRPr="006719C7">
        <w:rPr>
          <w:b/>
          <w:sz w:val="22"/>
        </w:rPr>
        <w:t>Social Psychology Unit</w:t>
      </w:r>
    </w:p>
    <w:p w14:paraId="349CF5EB" w14:textId="77777777" w:rsidR="00780561" w:rsidRPr="006719C7" w:rsidRDefault="00780561">
      <w:pPr>
        <w:pStyle w:val="Heading1"/>
        <w:jc w:val="center"/>
        <w:rPr>
          <w:sz w:val="22"/>
        </w:rPr>
      </w:pPr>
      <w:r w:rsidRPr="006719C7">
        <w:rPr>
          <w:sz w:val="22"/>
        </w:rPr>
        <w:t>Review Sheet</w:t>
      </w:r>
    </w:p>
    <w:p w14:paraId="04930DB8" w14:textId="77777777" w:rsidR="00780561" w:rsidRPr="006719C7" w:rsidRDefault="00780561">
      <w:pPr>
        <w:jc w:val="center"/>
        <w:rPr>
          <w:rFonts w:ascii="Courier New" w:hAnsi="Courier New"/>
          <w:sz w:val="16"/>
        </w:rPr>
      </w:pPr>
    </w:p>
    <w:p w14:paraId="1881FB0D" w14:textId="77777777" w:rsidR="00780561" w:rsidRPr="006719C7" w:rsidRDefault="00780561">
      <w:pPr>
        <w:pStyle w:val="BodyText"/>
        <w:jc w:val="both"/>
        <w:rPr>
          <w:b/>
          <w:u w:val="double"/>
        </w:rPr>
      </w:pPr>
      <w:r w:rsidRPr="006719C7">
        <w:rPr>
          <w:b/>
          <w:u w:val="double"/>
        </w:rPr>
        <w:t>Re-familiarize yourself with the following terms, places and people:</w:t>
      </w:r>
    </w:p>
    <w:p w14:paraId="4D88E5D5" w14:textId="77777777" w:rsidR="00780561" w:rsidRPr="006719C7" w:rsidRDefault="00780561">
      <w:pPr>
        <w:rPr>
          <w:rFonts w:ascii="Courier New" w:hAnsi="Courier New"/>
          <w:sz w:val="20"/>
        </w:rPr>
        <w:sectPr w:rsidR="00780561" w:rsidRPr="006719C7" w:rsidSect="00780561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979" w:gutter="0"/>
          <w:cols w:space="720"/>
          <w:docGrid w:linePitch="360"/>
        </w:sectPr>
      </w:pPr>
    </w:p>
    <w:p w14:paraId="17E5FA7E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lastRenderedPageBreak/>
        <w:t>Social Psychology</w:t>
      </w:r>
    </w:p>
    <w:p w14:paraId="6CC76CA4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Solomon Asch</w:t>
      </w:r>
    </w:p>
    <w:p w14:paraId="399FCA9C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Stanley Milgram</w:t>
      </w:r>
    </w:p>
    <w:p w14:paraId="45F88E31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 xml:space="preserve">Leon </w:t>
      </w:r>
      <w:proofErr w:type="spellStart"/>
      <w:r w:rsidRPr="006719C7">
        <w:rPr>
          <w:rFonts w:ascii="Courier New" w:hAnsi="Courier New"/>
          <w:sz w:val="18"/>
        </w:rPr>
        <w:t>Festinger</w:t>
      </w:r>
      <w:proofErr w:type="spellEnd"/>
    </w:p>
    <w:p w14:paraId="6B73C04B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John Darley</w:t>
      </w:r>
    </w:p>
    <w:p w14:paraId="52A4FCEC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 xml:space="preserve">Bibb </w:t>
      </w:r>
      <w:proofErr w:type="spellStart"/>
      <w:r w:rsidRPr="006719C7">
        <w:rPr>
          <w:rFonts w:ascii="Courier New" w:hAnsi="Courier New"/>
          <w:sz w:val="18"/>
        </w:rPr>
        <w:t>Latane</w:t>
      </w:r>
      <w:proofErr w:type="spellEnd"/>
    </w:p>
    <w:p w14:paraId="1E87D75B" w14:textId="77777777" w:rsidR="00780561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Kitty Genovese</w:t>
      </w:r>
    </w:p>
    <w:p w14:paraId="3FB4906F" w14:textId="0D15D336" w:rsidR="009B2DD9" w:rsidRDefault="009B2DD9">
      <w:pPr>
        <w:ind w:right="-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Jim Jones</w:t>
      </w:r>
    </w:p>
    <w:p w14:paraId="1F5EE81F" w14:textId="16FBB366" w:rsidR="009B2DD9" w:rsidRPr="006719C7" w:rsidRDefault="009B2DD9">
      <w:pPr>
        <w:ind w:right="-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Robert J. </w:t>
      </w:r>
      <w:proofErr w:type="spellStart"/>
      <w:r>
        <w:rPr>
          <w:rFonts w:ascii="Courier New" w:hAnsi="Courier New"/>
          <w:sz w:val="18"/>
        </w:rPr>
        <w:t>Lifton</w:t>
      </w:r>
      <w:proofErr w:type="spellEnd"/>
    </w:p>
    <w:p w14:paraId="3FE419BE" w14:textId="77777777" w:rsidR="00A26EDE" w:rsidRDefault="00A26EDE" w:rsidP="00A26EDE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Bystander Effect</w:t>
      </w:r>
    </w:p>
    <w:p w14:paraId="5C5D8DEE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Conformity</w:t>
      </w:r>
    </w:p>
    <w:p w14:paraId="0C1AD56E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Obedience</w:t>
      </w:r>
    </w:p>
    <w:p w14:paraId="52624109" w14:textId="77777777" w:rsidR="00A26EDE" w:rsidRPr="006719C7" w:rsidRDefault="00A26EDE" w:rsidP="00A26EDE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Cognitive Dissonance</w:t>
      </w:r>
    </w:p>
    <w:p w14:paraId="7C7A9B00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lastRenderedPageBreak/>
        <w:t>Attribution Theory</w:t>
      </w:r>
    </w:p>
    <w:p w14:paraId="06993821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Internal Disposition</w:t>
      </w:r>
    </w:p>
    <w:p w14:paraId="3F0AF778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Situational Disposition</w:t>
      </w:r>
    </w:p>
    <w:p w14:paraId="22C49A40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Fundamental Attribution Error</w:t>
      </w:r>
    </w:p>
    <w:p w14:paraId="6B5E530D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i/>
          <w:sz w:val="18"/>
        </w:rPr>
        <w:t>Rude Woman</w:t>
      </w:r>
      <w:r w:rsidRPr="006719C7">
        <w:rPr>
          <w:rFonts w:ascii="Courier New" w:hAnsi="Courier New"/>
          <w:sz w:val="18"/>
        </w:rPr>
        <w:t xml:space="preserve"> Experiment</w:t>
      </w:r>
    </w:p>
    <w:p w14:paraId="1CA516B5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External Validity</w:t>
      </w:r>
    </w:p>
    <w:p w14:paraId="0464D056" w14:textId="77777777" w:rsidR="00780561" w:rsidRPr="006719C7" w:rsidRDefault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i/>
          <w:sz w:val="18"/>
        </w:rPr>
        <w:t xml:space="preserve">Milgram </w:t>
      </w:r>
      <w:r w:rsidRPr="006719C7">
        <w:rPr>
          <w:rFonts w:ascii="Courier New" w:hAnsi="Courier New"/>
          <w:sz w:val="18"/>
        </w:rPr>
        <w:t>Experiment</w:t>
      </w:r>
    </w:p>
    <w:p w14:paraId="5E8A712B" w14:textId="77777777" w:rsidR="00780561" w:rsidRPr="006719C7" w:rsidRDefault="00780561" w:rsidP="00780561">
      <w:pPr>
        <w:ind w:right="-6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Planet Clarion</w:t>
      </w:r>
    </w:p>
    <w:p w14:paraId="00245CF6" w14:textId="77777777" w:rsidR="00780561" w:rsidRPr="006719C7" w:rsidRDefault="00780561" w:rsidP="00780561">
      <w:pPr>
        <w:ind w:right="-720"/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 xml:space="preserve">“Marion </w:t>
      </w:r>
      <w:proofErr w:type="spellStart"/>
      <w:r w:rsidRPr="006719C7">
        <w:rPr>
          <w:rFonts w:ascii="Courier New" w:hAnsi="Courier New"/>
          <w:sz w:val="18"/>
        </w:rPr>
        <w:t>Keech</w:t>
      </w:r>
      <w:proofErr w:type="spellEnd"/>
      <w:r w:rsidRPr="006719C7">
        <w:rPr>
          <w:rFonts w:ascii="Courier New" w:hAnsi="Courier New"/>
          <w:sz w:val="18"/>
        </w:rPr>
        <w:t>”</w:t>
      </w:r>
    </w:p>
    <w:p w14:paraId="6E37F0F6" w14:textId="77777777" w:rsidR="00780561" w:rsidRDefault="00780561">
      <w:pPr>
        <w:ind w:right="-720"/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Werther</w:t>
      </w:r>
      <w:proofErr w:type="spellEnd"/>
      <w:r>
        <w:rPr>
          <w:rFonts w:ascii="Courier New" w:hAnsi="Courier New"/>
          <w:sz w:val="18"/>
        </w:rPr>
        <w:t xml:space="preserve"> Effect</w:t>
      </w:r>
    </w:p>
    <w:p w14:paraId="7324006F" w14:textId="77777777" w:rsidR="00780561" w:rsidRDefault="00780561">
      <w:pPr>
        <w:ind w:right="-720"/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Beaman</w:t>
      </w:r>
      <w:proofErr w:type="spellEnd"/>
      <w:r>
        <w:rPr>
          <w:rFonts w:ascii="Courier New" w:hAnsi="Courier New"/>
          <w:sz w:val="18"/>
        </w:rPr>
        <w:t xml:space="preserve"> Effect</w:t>
      </w:r>
    </w:p>
    <w:p w14:paraId="195483C7" w14:textId="5A5035DE" w:rsidR="009B2DD9" w:rsidRDefault="009B2DD9">
      <w:pPr>
        <w:ind w:right="-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Peoples Temple</w:t>
      </w:r>
    </w:p>
    <w:p w14:paraId="4C841A98" w14:textId="02FD04FA" w:rsidR="009B2DD9" w:rsidRDefault="009B2DD9">
      <w:pPr>
        <w:ind w:right="-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Jonestown</w:t>
      </w:r>
    </w:p>
    <w:p w14:paraId="522F77EA" w14:textId="021825ED" w:rsidR="009B2DD9" w:rsidRDefault="009B2DD9">
      <w:pPr>
        <w:ind w:right="-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Thought Reform</w:t>
      </w:r>
    </w:p>
    <w:p w14:paraId="377A5FBA" w14:textId="6E0EE007" w:rsidR="009B2DD9" w:rsidRPr="00A26EDE" w:rsidRDefault="009B2DD9" w:rsidP="00780561">
      <w:pPr>
        <w:ind w:right="-720"/>
        <w:rPr>
          <w:rFonts w:ascii="Courier New" w:hAnsi="Courier New"/>
          <w:sz w:val="14"/>
          <w:szCs w:val="14"/>
        </w:rPr>
      </w:pPr>
      <w:r w:rsidRPr="00A26EDE">
        <w:rPr>
          <w:rFonts w:ascii="Courier New" w:hAnsi="Courier New"/>
          <w:sz w:val="14"/>
          <w:szCs w:val="14"/>
        </w:rPr>
        <w:t>-</w:t>
      </w:r>
      <w:r w:rsidR="00A26EDE" w:rsidRPr="00A26EDE">
        <w:rPr>
          <w:rFonts w:ascii="Courier New" w:hAnsi="Courier New"/>
          <w:sz w:val="14"/>
          <w:szCs w:val="14"/>
        </w:rPr>
        <w:t>Milieu Control</w:t>
      </w:r>
    </w:p>
    <w:p w14:paraId="4BB5622E" w14:textId="5920EE5E" w:rsidR="00A26EDE" w:rsidRPr="00A26EDE" w:rsidRDefault="00A26EDE" w:rsidP="00780561">
      <w:pPr>
        <w:ind w:right="-720"/>
        <w:rPr>
          <w:rFonts w:ascii="Courier New" w:hAnsi="Courier New"/>
          <w:sz w:val="14"/>
          <w:szCs w:val="14"/>
        </w:rPr>
      </w:pPr>
      <w:r w:rsidRPr="00A26EDE">
        <w:rPr>
          <w:rFonts w:ascii="Courier New" w:hAnsi="Courier New"/>
          <w:sz w:val="14"/>
          <w:szCs w:val="14"/>
        </w:rPr>
        <w:t>-Mystical Manipulation</w:t>
      </w:r>
    </w:p>
    <w:p w14:paraId="3C991E01" w14:textId="5364C5C9" w:rsidR="00A26EDE" w:rsidRPr="00A26EDE" w:rsidRDefault="00A26EDE" w:rsidP="00780561">
      <w:pPr>
        <w:ind w:right="-720"/>
        <w:rPr>
          <w:rFonts w:ascii="Courier New" w:hAnsi="Courier New"/>
          <w:sz w:val="14"/>
          <w:szCs w:val="14"/>
        </w:rPr>
      </w:pPr>
      <w:r w:rsidRPr="00A26EDE">
        <w:rPr>
          <w:rFonts w:ascii="Courier New" w:hAnsi="Courier New"/>
          <w:sz w:val="14"/>
          <w:szCs w:val="14"/>
        </w:rPr>
        <w:t>-Confession</w:t>
      </w:r>
    </w:p>
    <w:p w14:paraId="5C0480B7" w14:textId="0BED942A" w:rsidR="00A26EDE" w:rsidRPr="00A26EDE" w:rsidRDefault="00A26EDE" w:rsidP="00780561">
      <w:pPr>
        <w:ind w:right="-720"/>
        <w:rPr>
          <w:rFonts w:ascii="Courier New" w:hAnsi="Courier New"/>
          <w:sz w:val="14"/>
          <w:szCs w:val="14"/>
        </w:rPr>
      </w:pPr>
      <w:r w:rsidRPr="00A26EDE">
        <w:rPr>
          <w:rFonts w:ascii="Courier New" w:hAnsi="Courier New"/>
          <w:sz w:val="14"/>
          <w:szCs w:val="14"/>
        </w:rPr>
        <w:t>-Self-</w:t>
      </w:r>
      <w:proofErr w:type="spellStart"/>
      <w:r w:rsidRPr="00A26EDE">
        <w:rPr>
          <w:rFonts w:ascii="Courier New" w:hAnsi="Courier New"/>
          <w:sz w:val="14"/>
          <w:szCs w:val="14"/>
        </w:rPr>
        <w:t>sanctification</w:t>
      </w:r>
      <w:proofErr w:type="gramStart"/>
      <w:r w:rsidRPr="00A26EDE">
        <w:rPr>
          <w:rFonts w:ascii="Courier New" w:hAnsi="Courier New"/>
          <w:sz w:val="14"/>
          <w:szCs w:val="14"/>
        </w:rPr>
        <w:t>..</w:t>
      </w:r>
      <w:proofErr w:type="gramEnd"/>
      <w:r w:rsidRPr="00A26EDE">
        <w:rPr>
          <w:rFonts w:ascii="Courier New" w:hAnsi="Courier New"/>
          <w:sz w:val="14"/>
          <w:szCs w:val="14"/>
        </w:rPr>
        <w:t>Purity</w:t>
      </w:r>
      <w:proofErr w:type="spellEnd"/>
    </w:p>
    <w:p w14:paraId="08C1BFF3" w14:textId="71994317" w:rsidR="00A26EDE" w:rsidRPr="00A26EDE" w:rsidRDefault="00A26EDE" w:rsidP="00780561">
      <w:pPr>
        <w:ind w:right="-720"/>
        <w:rPr>
          <w:rFonts w:ascii="Courier New" w:hAnsi="Courier New"/>
          <w:sz w:val="14"/>
          <w:szCs w:val="14"/>
        </w:rPr>
      </w:pPr>
      <w:r w:rsidRPr="00A26EDE">
        <w:rPr>
          <w:rFonts w:ascii="Courier New" w:hAnsi="Courier New"/>
          <w:sz w:val="14"/>
          <w:szCs w:val="14"/>
        </w:rPr>
        <w:t>-Aura of Sacred Science</w:t>
      </w:r>
    </w:p>
    <w:p w14:paraId="5F657C77" w14:textId="732B3CFC" w:rsidR="00A26EDE" w:rsidRPr="00A26EDE" w:rsidRDefault="00A26EDE" w:rsidP="00780561">
      <w:pPr>
        <w:ind w:right="-720"/>
        <w:rPr>
          <w:rFonts w:ascii="Courier New" w:hAnsi="Courier New"/>
          <w:sz w:val="14"/>
          <w:szCs w:val="14"/>
        </w:rPr>
      </w:pPr>
      <w:r w:rsidRPr="00A26EDE">
        <w:rPr>
          <w:rFonts w:ascii="Courier New" w:hAnsi="Courier New"/>
          <w:sz w:val="14"/>
          <w:szCs w:val="14"/>
        </w:rPr>
        <w:t>-Loaded Language</w:t>
      </w:r>
    </w:p>
    <w:p w14:paraId="5CCF8F86" w14:textId="21C1EAD0" w:rsidR="00A26EDE" w:rsidRPr="00A26EDE" w:rsidRDefault="00A26EDE" w:rsidP="00780561">
      <w:pPr>
        <w:ind w:right="-720"/>
        <w:rPr>
          <w:rFonts w:ascii="Courier New" w:hAnsi="Courier New"/>
          <w:sz w:val="14"/>
          <w:szCs w:val="14"/>
        </w:rPr>
      </w:pPr>
      <w:r w:rsidRPr="00A26EDE">
        <w:rPr>
          <w:rFonts w:ascii="Courier New" w:hAnsi="Courier New"/>
          <w:sz w:val="14"/>
          <w:szCs w:val="14"/>
        </w:rPr>
        <w:t>-Dispensed Existence</w:t>
      </w:r>
    </w:p>
    <w:p w14:paraId="16707452" w14:textId="77777777" w:rsidR="00A26EDE" w:rsidRPr="00A26EDE" w:rsidRDefault="00A26EDE" w:rsidP="00780561">
      <w:pPr>
        <w:ind w:right="-720"/>
        <w:rPr>
          <w:rFonts w:ascii="Courier New" w:hAnsi="Courier New"/>
          <w:sz w:val="14"/>
          <w:szCs w:val="14"/>
        </w:rPr>
        <w:sectPr w:rsidR="00A26EDE" w:rsidRPr="00A26EDE" w:rsidSect="00780561">
          <w:type w:val="continuous"/>
          <w:pgSz w:w="12240" w:h="15840"/>
          <w:pgMar w:top="1440" w:right="1440" w:bottom="1440" w:left="1440" w:header="720" w:footer="979" w:gutter="0"/>
          <w:cols w:num="3" w:space="720" w:equalWidth="0">
            <w:col w:w="3180" w:space="720"/>
            <w:col w:w="2820" w:space="720"/>
            <w:col w:w="1920"/>
          </w:cols>
          <w:docGrid w:linePitch="360"/>
        </w:sectPr>
      </w:pPr>
    </w:p>
    <w:p w14:paraId="57659915" w14:textId="77777777" w:rsidR="00780561" w:rsidRPr="006719C7" w:rsidRDefault="00780561">
      <w:pPr>
        <w:pStyle w:val="BodyText"/>
        <w:rPr>
          <w:b/>
          <w:sz w:val="16"/>
          <w:u w:val="double"/>
        </w:rPr>
      </w:pPr>
    </w:p>
    <w:p w14:paraId="6FAE8C26" w14:textId="77777777" w:rsidR="00780561" w:rsidRPr="006719C7" w:rsidRDefault="00780561">
      <w:pPr>
        <w:pStyle w:val="BodyText"/>
        <w:rPr>
          <w:b/>
          <w:u w:val="double"/>
        </w:rPr>
      </w:pPr>
      <w:r w:rsidRPr="006719C7">
        <w:rPr>
          <w:b/>
          <w:u w:val="double"/>
        </w:rPr>
        <w:t>Re-familiarize yourself with the following issues and concepts:</w:t>
      </w:r>
    </w:p>
    <w:p w14:paraId="16437FA0" w14:textId="77777777" w:rsidR="00780561" w:rsidRPr="006719C7" w:rsidRDefault="00780561">
      <w:pPr>
        <w:pStyle w:val="Heading5"/>
        <w:rPr>
          <w:b/>
        </w:rPr>
      </w:pPr>
      <w:r w:rsidRPr="006719C7">
        <w:rPr>
          <w:b/>
        </w:rPr>
        <w:t>Asch Line Experiment</w:t>
      </w:r>
    </w:p>
    <w:p w14:paraId="3683CD4E" w14:textId="77777777" w:rsidR="00780561" w:rsidRPr="006719C7" w:rsidRDefault="00780561">
      <w:pPr>
        <w:numPr>
          <w:ilvl w:val="0"/>
          <w:numId w:val="13"/>
        </w:numPr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First of all: what is ‘social psychology’ and how do social psychologists explain human behavior?</w:t>
      </w:r>
    </w:p>
    <w:p w14:paraId="7967FB4E" w14:textId="77777777" w:rsidR="00780561" w:rsidRPr="006719C7" w:rsidRDefault="00780561">
      <w:pPr>
        <w:numPr>
          <w:ilvl w:val="0"/>
          <w:numId w:val="13"/>
        </w:numPr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How did Asch’s ‘Line Experiment’ demonstrate conformity?</w:t>
      </w:r>
    </w:p>
    <w:p w14:paraId="2520D49A" w14:textId="77777777" w:rsidR="00780561" w:rsidRPr="006719C7" w:rsidRDefault="00780561" w:rsidP="00780561">
      <w:pPr>
        <w:numPr>
          <w:ilvl w:val="0"/>
          <w:numId w:val="13"/>
        </w:numPr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What were the results (or ‘findings’) of Asch’s Line Experiment?</w:t>
      </w:r>
    </w:p>
    <w:p w14:paraId="7788D5C2" w14:textId="77777777" w:rsidR="00780561" w:rsidRPr="006719C7" w:rsidRDefault="00780561">
      <w:pPr>
        <w:ind w:left="360"/>
        <w:rPr>
          <w:rFonts w:ascii="Courier New" w:hAnsi="Courier New"/>
          <w:sz w:val="16"/>
        </w:rPr>
      </w:pPr>
    </w:p>
    <w:p w14:paraId="577D6E0F" w14:textId="77777777" w:rsidR="00780561" w:rsidRPr="006719C7" w:rsidRDefault="00780561">
      <w:pPr>
        <w:pStyle w:val="Heading5"/>
        <w:rPr>
          <w:b/>
        </w:rPr>
      </w:pPr>
      <w:r w:rsidRPr="006719C7">
        <w:rPr>
          <w:b/>
        </w:rPr>
        <w:t>Attribution Theory</w:t>
      </w:r>
    </w:p>
    <w:p w14:paraId="01F41596" w14:textId="77777777" w:rsidR="00780561" w:rsidRPr="006719C7" w:rsidRDefault="00780561">
      <w:pPr>
        <w:numPr>
          <w:ilvl w:val="0"/>
          <w:numId w:val="22"/>
        </w:numPr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What is it?</w:t>
      </w:r>
    </w:p>
    <w:p w14:paraId="0BECD0B2" w14:textId="77777777" w:rsidR="00780561" w:rsidRPr="006719C7" w:rsidRDefault="00780561" w:rsidP="00780561">
      <w:pPr>
        <w:numPr>
          <w:ilvl w:val="0"/>
          <w:numId w:val="22"/>
        </w:numPr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What does it mean to attribute other people’s behavior to “inner dispositions”? To “situational dispositions”?</w:t>
      </w:r>
    </w:p>
    <w:p w14:paraId="170EEECC" w14:textId="77777777" w:rsidR="00780561" w:rsidRPr="006719C7" w:rsidRDefault="00780561" w:rsidP="00780561">
      <w:pPr>
        <w:numPr>
          <w:ilvl w:val="0"/>
          <w:numId w:val="22"/>
        </w:numPr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 xml:space="preserve">What is ‘fundamental attribution error’, and when is it most likely to be made? </w:t>
      </w:r>
    </w:p>
    <w:p w14:paraId="32EBC013" w14:textId="77777777" w:rsidR="00780561" w:rsidRPr="006719C7" w:rsidRDefault="00780561">
      <w:pPr>
        <w:rPr>
          <w:rFonts w:ascii="Courier New" w:hAnsi="Courier New"/>
          <w:sz w:val="16"/>
        </w:rPr>
      </w:pPr>
    </w:p>
    <w:p w14:paraId="1934576F" w14:textId="77777777" w:rsidR="00780561" w:rsidRPr="006719C7" w:rsidRDefault="00780561">
      <w:pPr>
        <w:pStyle w:val="Heading5"/>
        <w:rPr>
          <w:b/>
        </w:rPr>
      </w:pPr>
      <w:r w:rsidRPr="006719C7">
        <w:rPr>
          <w:b/>
        </w:rPr>
        <w:t>Milgram Experiment</w:t>
      </w:r>
    </w:p>
    <w:p w14:paraId="080AF3D7" w14:textId="77777777" w:rsidR="00780561" w:rsidRPr="006719C7" w:rsidRDefault="0078056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What was the experiment? What was it designed to study?</w:t>
      </w:r>
    </w:p>
    <w:p w14:paraId="273924E9" w14:textId="77777777" w:rsidR="00780561" w:rsidRPr="006719C7" w:rsidRDefault="00780561" w:rsidP="0078056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Why was the experiment so controversial? Did Milgram deserve the criticism he received after the results were published?</w:t>
      </w:r>
    </w:p>
    <w:p w14:paraId="5649B767" w14:textId="77777777" w:rsidR="00780561" w:rsidRPr="006719C7" w:rsidRDefault="00780561" w:rsidP="0078056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Why do social psychologists say that: “</w:t>
      </w:r>
      <w:r w:rsidRPr="007B4C1F">
        <w:rPr>
          <w:rFonts w:ascii="Courier New" w:hAnsi="Courier New"/>
          <w:b/>
          <w:sz w:val="18"/>
        </w:rPr>
        <w:t>where</w:t>
      </w:r>
      <w:r w:rsidRPr="006719C7">
        <w:rPr>
          <w:rFonts w:ascii="Courier New" w:hAnsi="Courier New"/>
          <w:sz w:val="18"/>
        </w:rPr>
        <w:t xml:space="preserve"> we are matters more than </w:t>
      </w:r>
      <w:r w:rsidRPr="007B4C1F">
        <w:rPr>
          <w:rFonts w:ascii="Courier New" w:hAnsi="Courier New"/>
          <w:b/>
          <w:sz w:val="18"/>
        </w:rPr>
        <w:t>who</w:t>
      </w:r>
      <w:r w:rsidRPr="006719C7">
        <w:rPr>
          <w:rFonts w:ascii="Courier New" w:hAnsi="Courier New"/>
          <w:sz w:val="18"/>
        </w:rPr>
        <w:t xml:space="preserve"> we are”?</w:t>
      </w:r>
    </w:p>
    <w:p w14:paraId="650DC7D0" w14:textId="77777777" w:rsidR="00780561" w:rsidRPr="006719C7" w:rsidRDefault="00780561" w:rsidP="0078056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Did the study have external validity?</w:t>
      </w:r>
    </w:p>
    <w:p w14:paraId="6FDB1305" w14:textId="77777777" w:rsidR="00780561" w:rsidRPr="006719C7" w:rsidRDefault="00780561" w:rsidP="00780561">
      <w:pPr>
        <w:rPr>
          <w:rFonts w:ascii="Courier New" w:hAnsi="Courier New"/>
          <w:sz w:val="16"/>
        </w:rPr>
      </w:pPr>
    </w:p>
    <w:p w14:paraId="4275932A" w14:textId="77777777" w:rsidR="00780561" w:rsidRPr="006719C7" w:rsidRDefault="00780561">
      <w:pPr>
        <w:pStyle w:val="Heading5"/>
        <w:rPr>
          <w:b/>
        </w:rPr>
      </w:pPr>
      <w:r w:rsidRPr="006719C7">
        <w:rPr>
          <w:b/>
        </w:rPr>
        <w:t>Cognitive Dissonance</w:t>
      </w:r>
    </w:p>
    <w:p w14:paraId="339B7EE9" w14:textId="77777777" w:rsidR="00780561" w:rsidRPr="00780561" w:rsidRDefault="00780561" w:rsidP="00780561">
      <w:pPr>
        <w:numPr>
          <w:ilvl w:val="0"/>
          <w:numId w:val="22"/>
        </w:numPr>
        <w:rPr>
          <w:sz w:val="18"/>
        </w:rPr>
      </w:pPr>
      <w:r>
        <w:rPr>
          <w:rFonts w:ascii="Courier New" w:hAnsi="Courier New"/>
          <w:sz w:val="18"/>
        </w:rPr>
        <w:t>What is it? In what types of situations does it happen?</w:t>
      </w:r>
    </w:p>
    <w:p w14:paraId="6F608383" w14:textId="77777777" w:rsidR="00780561" w:rsidRPr="006719C7" w:rsidRDefault="00780561" w:rsidP="00780561">
      <w:pPr>
        <w:numPr>
          <w:ilvl w:val="0"/>
          <w:numId w:val="22"/>
        </w:numPr>
        <w:rPr>
          <w:sz w:val="18"/>
        </w:rPr>
      </w:pPr>
      <w:r>
        <w:rPr>
          <w:rFonts w:ascii="Courier New" w:hAnsi="Courier New"/>
          <w:sz w:val="18"/>
        </w:rPr>
        <w:t>In what ways do people typically resolve their dissonance?</w:t>
      </w:r>
    </w:p>
    <w:p w14:paraId="64A234BE" w14:textId="77777777" w:rsidR="00780561" w:rsidRPr="006719C7" w:rsidRDefault="00780561" w:rsidP="00780561">
      <w:pPr>
        <w:numPr>
          <w:ilvl w:val="0"/>
          <w:numId w:val="22"/>
        </w:numPr>
        <w:rPr>
          <w:sz w:val="18"/>
        </w:rPr>
      </w:pPr>
      <w:r>
        <w:rPr>
          <w:rFonts w:ascii="Courier New" w:hAnsi="Courier New"/>
          <w:sz w:val="18"/>
        </w:rPr>
        <w:t xml:space="preserve">Who was Leon </w:t>
      </w:r>
      <w:proofErr w:type="spellStart"/>
      <w:r>
        <w:rPr>
          <w:rFonts w:ascii="Courier New" w:hAnsi="Courier New"/>
          <w:sz w:val="18"/>
        </w:rPr>
        <w:t>Festinger</w:t>
      </w:r>
      <w:proofErr w:type="spellEnd"/>
      <w:r>
        <w:rPr>
          <w:rFonts w:ascii="Courier New" w:hAnsi="Courier New"/>
          <w:sz w:val="18"/>
        </w:rPr>
        <w:t>, and what was the classic study he performed to examine CD?</w:t>
      </w:r>
    </w:p>
    <w:p w14:paraId="3DCE5C7A" w14:textId="77777777" w:rsidR="00780561" w:rsidRPr="006719C7" w:rsidRDefault="00780561" w:rsidP="00780561">
      <w:pPr>
        <w:numPr>
          <w:ilvl w:val="0"/>
          <w:numId w:val="22"/>
        </w:numPr>
        <w:rPr>
          <w:sz w:val="18"/>
        </w:rPr>
      </w:pPr>
      <w:r>
        <w:rPr>
          <w:rFonts w:ascii="Courier New" w:hAnsi="Courier New"/>
          <w:sz w:val="18"/>
        </w:rPr>
        <w:t xml:space="preserve">Closed cases in CD (remember some of them?). </w:t>
      </w:r>
    </w:p>
    <w:p w14:paraId="30BE8D09" w14:textId="77777777" w:rsidR="00780561" w:rsidRPr="006719C7" w:rsidRDefault="00780561" w:rsidP="00780561">
      <w:pPr>
        <w:rPr>
          <w:rFonts w:ascii="Courier New" w:hAnsi="Courier New"/>
          <w:sz w:val="16"/>
        </w:rPr>
      </w:pPr>
    </w:p>
    <w:p w14:paraId="19356E82" w14:textId="77777777" w:rsidR="00780561" w:rsidRPr="006719C7" w:rsidRDefault="00780561">
      <w:pPr>
        <w:pStyle w:val="Heading5"/>
        <w:rPr>
          <w:b/>
        </w:rPr>
      </w:pPr>
      <w:r w:rsidRPr="006719C7">
        <w:rPr>
          <w:b/>
        </w:rPr>
        <w:t>Bystander Effect</w:t>
      </w:r>
    </w:p>
    <w:p w14:paraId="31DD3BB5" w14:textId="77777777" w:rsidR="00780561" w:rsidRPr="006719C7" w:rsidRDefault="00780561" w:rsidP="00780561">
      <w:pPr>
        <w:numPr>
          <w:ilvl w:val="0"/>
          <w:numId w:val="22"/>
        </w:numPr>
        <w:rPr>
          <w:rFonts w:ascii="Courier New" w:hAnsi="Courier New"/>
          <w:sz w:val="18"/>
        </w:rPr>
      </w:pPr>
      <w:r w:rsidRPr="006719C7">
        <w:rPr>
          <w:rFonts w:ascii="Courier New" w:hAnsi="Courier New"/>
          <w:sz w:val="18"/>
        </w:rPr>
        <w:t>What is it (BE) and how did Kitty Genovese’s murder lead to the development of this concept?</w:t>
      </w:r>
    </w:p>
    <w:p w14:paraId="0F48575D" w14:textId="77777777" w:rsidR="00780561" w:rsidRPr="00780561" w:rsidRDefault="00780561" w:rsidP="00780561">
      <w:pPr>
        <w:numPr>
          <w:ilvl w:val="0"/>
          <w:numId w:val="22"/>
        </w:numPr>
        <w:rPr>
          <w:sz w:val="18"/>
        </w:rPr>
      </w:pPr>
      <w:r w:rsidRPr="006719C7">
        <w:rPr>
          <w:rFonts w:ascii="Courier New" w:hAnsi="Courier New"/>
          <w:sz w:val="18"/>
        </w:rPr>
        <w:t xml:space="preserve">What was </w:t>
      </w:r>
      <w:proofErr w:type="spellStart"/>
      <w:r w:rsidRPr="006719C7">
        <w:rPr>
          <w:rFonts w:ascii="Courier New" w:hAnsi="Courier New"/>
          <w:sz w:val="18"/>
        </w:rPr>
        <w:t>Latane</w:t>
      </w:r>
      <w:proofErr w:type="spellEnd"/>
      <w:r w:rsidRPr="006719C7">
        <w:rPr>
          <w:rFonts w:ascii="Courier New" w:hAnsi="Courier New"/>
          <w:sz w:val="18"/>
        </w:rPr>
        <w:t xml:space="preserve"> and Darley’s unconventional hypothesis of the explanation for the bystander’s inaction in the Genovese murder?</w:t>
      </w:r>
    </w:p>
    <w:p w14:paraId="654C3EA2" w14:textId="77777777" w:rsidR="00780561" w:rsidRPr="00780561" w:rsidRDefault="00780561" w:rsidP="00780561">
      <w:pPr>
        <w:numPr>
          <w:ilvl w:val="0"/>
          <w:numId w:val="22"/>
        </w:numPr>
        <w:rPr>
          <w:sz w:val="18"/>
        </w:rPr>
      </w:pPr>
      <w:r>
        <w:rPr>
          <w:rFonts w:ascii="Courier New" w:hAnsi="Courier New"/>
          <w:sz w:val="18"/>
        </w:rPr>
        <w:t xml:space="preserve">How do ‘Social Cueing’ and ‘Social Etiquette’ relate to BE? </w:t>
      </w:r>
    </w:p>
    <w:p w14:paraId="390BC15E" w14:textId="77777777" w:rsidR="00780561" w:rsidRPr="00A26EDE" w:rsidRDefault="00780561" w:rsidP="00780561">
      <w:pPr>
        <w:numPr>
          <w:ilvl w:val="0"/>
          <w:numId w:val="22"/>
        </w:numPr>
        <w:rPr>
          <w:sz w:val="18"/>
        </w:rPr>
      </w:pPr>
      <w:r>
        <w:rPr>
          <w:rFonts w:ascii="Courier New" w:hAnsi="Courier New"/>
          <w:sz w:val="18"/>
        </w:rPr>
        <w:t xml:space="preserve">Remember </w:t>
      </w:r>
      <w:proofErr w:type="spellStart"/>
      <w:r>
        <w:rPr>
          <w:rFonts w:ascii="Courier New" w:hAnsi="Courier New"/>
          <w:sz w:val="18"/>
        </w:rPr>
        <w:t>Werther</w:t>
      </w:r>
      <w:proofErr w:type="spellEnd"/>
      <w:r>
        <w:rPr>
          <w:rFonts w:ascii="Courier New" w:hAnsi="Courier New"/>
          <w:sz w:val="18"/>
        </w:rPr>
        <w:t xml:space="preserve"> Effect? </w:t>
      </w:r>
      <w:proofErr w:type="spellStart"/>
      <w:r>
        <w:rPr>
          <w:rFonts w:ascii="Courier New" w:hAnsi="Courier New"/>
          <w:sz w:val="18"/>
        </w:rPr>
        <w:t>Beaman</w:t>
      </w:r>
      <w:proofErr w:type="spellEnd"/>
      <w:r>
        <w:rPr>
          <w:rFonts w:ascii="Courier New" w:hAnsi="Courier New"/>
          <w:sz w:val="18"/>
        </w:rPr>
        <w:t xml:space="preserve"> Effect? (…</w:t>
      </w:r>
      <w:proofErr w:type="gramStart"/>
      <w:r>
        <w:rPr>
          <w:rFonts w:ascii="Courier New" w:hAnsi="Courier New"/>
          <w:sz w:val="18"/>
        </w:rPr>
        <w:t>you</w:t>
      </w:r>
      <w:proofErr w:type="gramEnd"/>
      <w:r>
        <w:rPr>
          <w:rFonts w:ascii="Courier New" w:hAnsi="Courier New"/>
          <w:sz w:val="18"/>
        </w:rPr>
        <w:t xml:space="preserve"> should)</w:t>
      </w:r>
    </w:p>
    <w:p w14:paraId="43243163" w14:textId="77777777" w:rsidR="00A26EDE" w:rsidRDefault="00A26EDE" w:rsidP="00A26EDE">
      <w:pPr>
        <w:rPr>
          <w:rFonts w:ascii="Courier New" w:hAnsi="Courier New"/>
          <w:sz w:val="18"/>
        </w:rPr>
      </w:pPr>
    </w:p>
    <w:p w14:paraId="0E7E2001" w14:textId="004B5446" w:rsidR="00A26EDE" w:rsidRDefault="00A26EDE" w:rsidP="00A26EDE">
      <w:pPr>
        <w:pStyle w:val="Heading5"/>
        <w:rPr>
          <w:b/>
        </w:rPr>
      </w:pPr>
      <w:r>
        <w:rPr>
          <w:b/>
        </w:rPr>
        <w:t>Jonestown &amp; the Peoples Temple</w:t>
      </w:r>
    </w:p>
    <w:p w14:paraId="0C879A0F" w14:textId="650D24A8" w:rsidR="00DB0502" w:rsidRDefault="00DB0502" w:rsidP="00DB0502">
      <w:pPr>
        <w:numPr>
          <w:ilvl w:val="0"/>
          <w:numId w:val="22"/>
        </w:num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How does the experience of members of the Peoples Temple show conformity, obedience, and cognitive dissonance? </w:t>
      </w:r>
    </w:p>
    <w:p w14:paraId="5E877AC7" w14:textId="7F58B0E5" w:rsidR="00A26EDE" w:rsidRPr="00E55EFC" w:rsidRDefault="00DB0502" w:rsidP="00A26EDE">
      <w:pPr>
        <w:numPr>
          <w:ilvl w:val="0"/>
          <w:numId w:val="22"/>
        </w:num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How do </w:t>
      </w:r>
      <w:proofErr w:type="spellStart"/>
      <w:r>
        <w:rPr>
          <w:rFonts w:ascii="Courier New" w:hAnsi="Courier New"/>
          <w:sz w:val="18"/>
        </w:rPr>
        <w:t>Lifton’s</w:t>
      </w:r>
      <w:proofErr w:type="spellEnd"/>
      <w:r>
        <w:rPr>
          <w:rFonts w:ascii="Courier New" w:hAnsi="Courier New"/>
          <w:sz w:val="18"/>
        </w:rPr>
        <w:t xml:space="preserve"> theories (on thought reform) relate to the ways Jim Jones </w:t>
      </w:r>
      <w:r w:rsidR="00E55EFC">
        <w:rPr>
          <w:rFonts w:ascii="Courier New" w:hAnsi="Courier New"/>
          <w:sz w:val="18"/>
        </w:rPr>
        <w:t>lead his congregation and ministry?</w:t>
      </w:r>
      <w:bookmarkStart w:id="0" w:name="_GoBack"/>
      <w:bookmarkEnd w:id="0"/>
    </w:p>
    <w:sectPr w:rsidR="00A26EDE" w:rsidRPr="00E55EFC" w:rsidSect="00780561">
      <w:type w:val="continuous"/>
      <w:pgSz w:w="12240" w:h="15840"/>
      <w:pgMar w:top="1440" w:right="1440" w:bottom="1440" w:left="144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4D90" w14:textId="77777777" w:rsidR="00DB0502" w:rsidRDefault="00DB0502">
      <w:r>
        <w:separator/>
      </w:r>
    </w:p>
  </w:endnote>
  <w:endnote w:type="continuationSeparator" w:id="0">
    <w:p w14:paraId="33A1F18D" w14:textId="77777777" w:rsidR="00DB0502" w:rsidRDefault="00D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28C4" w14:textId="77777777" w:rsidR="00DB0502" w:rsidRDefault="00DB0502" w:rsidP="00780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3B7C0" w14:textId="77777777" w:rsidR="00DB0502" w:rsidRDefault="00DB05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F311" w14:textId="77777777" w:rsidR="00DB0502" w:rsidRDefault="00DB0502" w:rsidP="00780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E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ABFBF" w14:textId="77777777" w:rsidR="00DB0502" w:rsidRDefault="00DB0502" w:rsidP="00780561">
    <w:pPr>
      <w:pStyle w:val="Footer"/>
      <w:tabs>
        <w:tab w:val="clear" w:pos="8640"/>
        <w:tab w:val="right" w:pos="9360"/>
      </w:tabs>
      <w:ind w:right="360"/>
      <w:rPr>
        <w:rFonts w:ascii="Courier New" w:hAnsi="Courier New"/>
        <w:sz w:val="16"/>
      </w:rPr>
    </w:pPr>
    <w:r>
      <w:rPr>
        <w:rFonts w:ascii="Courier New" w:hAnsi="Courier New"/>
        <w:sz w:val="16"/>
      </w:rPr>
      <w:t>Social Psych Review Sheet</w:t>
    </w:r>
    <w:r>
      <w:rPr>
        <w:rFonts w:ascii="Courier New" w:hAnsi="Courier New"/>
        <w:sz w:val="16"/>
      </w:rPr>
      <w:tab/>
    </w:r>
    <w:r>
      <w:rPr>
        <w:rFonts w:ascii="Courier New" w:hAnsi="Courier New"/>
        <w:sz w:val="16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F7F0" w14:textId="77777777" w:rsidR="00DB0502" w:rsidRDefault="00DB0502">
      <w:r>
        <w:separator/>
      </w:r>
    </w:p>
  </w:footnote>
  <w:footnote w:type="continuationSeparator" w:id="0">
    <w:p w14:paraId="53A44D3E" w14:textId="77777777" w:rsidR="00DB0502" w:rsidRDefault="00DB0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2A58" w14:textId="77777777" w:rsidR="00DB0502" w:rsidRDefault="00DB0502">
    <w:pPr>
      <w:pStyle w:val="Header"/>
      <w:rPr>
        <w:rFonts w:ascii="Book Antiqua" w:hAnsi="Book Antiqua"/>
        <w:sz w:val="16"/>
      </w:rPr>
    </w:pPr>
    <w:r>
      <w:rPr>
        <w:rFonts w:ascii="Book Antiqua" w:hAnsi="Book Antiqua"/>
        <w:sz w:val="16"/>
      </w:rPr>
      <w:t>Psychology 1 – Brain, Mind &amp; Behavior</w:t>
    </w:r>
    <w:r>
      <w:rPr>
        <w:rFonts w:ascii="Book Antiqua" w:hAnsi="Book Antiqua"/>
        <w:sz w:val="16"/>
      </w:rPr>
      <w:tab/>
    </w:r>
    <w:r>
      <w:rPr>
        <w:rFonts w:ascii="Book Antiqua" w:hAnsi="Book Antiqua"/>
        <w:sz w:val="16"/>
      </w:rPr>
      <w:tab/>
      <w:t>CCHS</w:t>
    </w:r>
  </w:p>
  <w:p w14:paraId="5524729F" w14:textId="77777777" w:rsidR="00DB0502" w:rsidRDefault="00DB0502">
    <w:pPr>
      <w:pStyle w:val="Header"/>
      <w:rPr>
        <w:rFonts w:ascii="Book Antiqua" w:hAnsi="Book Antiqua"/>
        <w:sz w:val="16"/>
      </w:rPr>
    </w:pPr>
    <w:r>
      <w:rPr>
        <w:rFonts w:ascii="Book Antiqua" w:hAnsi="Book Antiqua"/>
        <w:sz w:val="16"/>
      </w:rPr>
      <w:t>Mr. Wilder</w:t>
    </w:r>
    <w:r>
      <w:rPr>
        <w:rFonts w:ascii="Book Antiqua" w:hAnsi="Book Antiqua"/>
        <w:sz w:val="16"/>
      </w:rPr>
      <w:tab/>
    </w:r>
    <w:r>
      <w:rPr>
        <w:rFonts w:ascii="Book Antiqua" w:hAnsi="Book Antiqua"/>
        <w:sz w:val="16"/>
      </w:rPr>
      <w:tab/>
      <w:t>Semester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1F"/>
    <w:multiLevelType w:val="hybridMultilevel"/>
    <w:tmpl w:val="393623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1F7"/>
    <w:multiLevelType w:val="hybridMultilevel"/>
    <w:tmpl w:val="12FEF8B8"/>
    <w:lvl w:ilvl="0" w:tplc="981E3FB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1B04F8"/>
    <w:multiLevelType w:val="hybridMultilevel"/>
    <w:tmpl w:val="89D65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40039"/>
    <w:multiLevelType w:val="hybridMultilevel"/>
    <w:tmpl w:val="D8A60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D2CDA"/>
    <w:multiLevelType w:val="hybridMultilevel"/>
    <w:tmpl w:val="D1F2EC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C03CC"/>
    <w:multiLevelType w:val="hybridMultilevel"/>
    <w:tmpl w:val="C5E0B6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3892F28"/>
    <w:multiLevelType w:val="hybridMultilevel"/>
    <w:tmpl w:val="9C003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346D4"/>
    <w:multiLevelType w:val="hybridMultilevel"/>
    <w:tmpl w:val="C70C9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D3A4A"/>
    <w:multiLevelType w:val="hybridMultilevel"/>
    <w:tmpl w:val="D8A60B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440A2"/>
    <w:multiLevelType w:val="hybridMultilevel"/>
    <w:tmpl w:val="8904EE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8440595"/>
    <w:multiLevelType w:val="hybridMultilevel"/>
    <w:tmpl w:val="5C58F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D2100"/>
    <w:multiLevelType w:val="hybridMultilevel"/>
    <w:tmpl w:val="5478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17908"/>
    <w:multiLevelType w:val="hybridMultilevel"/>
    <w:tmpl w:val="D8A60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45D83"/>
    <w:multiLevelType w:val="hybridMultilevel"/>
    <w:tmpl w:val="833652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43237D"/>
    <w:multiLevelType w:val="hybridMultilevel"/>
    <w:tmpl w:val="34B0D2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80E2ECE"/>
    <w:multiLevelType w:val="hybridMultilevel"/>
    <w:tmpl w:val="97D2EF4C"/>
    <w:lvl w:ilvl="0" w:tplc="19E4ED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0656C"/>
    <w:multiLevelType w:val="hybridMultilevel"/>
    <w:tmpl w:val="3DB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2C0B"/>
    <w:multiLevelType w:val="hybridMultilevel"/>
    <w:tmpl w:val="B7EA25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222153"/>
    <w:multiLevelType w:val="hybridMultilevel"/>
    <w:tmpl w:val="3AE497D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F1F71"/>
    <w:multiLevelType w:val="hybridMultilevel"/>
    <w:tmpl w:val="F76A2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4724C"/>
    <w:multiLevelType w:val="hybridMultilevel"/>
    <w:tmpl w:val="39165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15CBC"/>
    <w:multiLevelType w:val="hybridMultilevel"/>
    <w:tmpl w:val="CC74F9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322ED1"/>
    <w:multiLevelType w:val="hybridMultilevel"/>
    <w:tmpl w:val="9FAC3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A31BF"/>
    <w:multiLevelType w:val="hybridMultilevel"/>
    <w:tmpl w:val="12024570"/>
    <w:lvl w:ilvl="0" w:tplc="05FC2A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D5653"/>
    <w:multiLevelType w:val="hybridMultilevel"/>
    <w:tmpl w:val="F80EC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C5326"/>
    <w:multiLevelType w:val="hybridMultilevel"/>
    <w:tmpl w:val="4BFE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27889"/>
    <w:multiLevelType w:val="hybridMultilevel"/>
    <w:tmpl w:val="F5F8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00E39"/>
    <w:multiLevelType w:val="hybridMultilevel"/>
    <w:tmpl w:val="A046171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0E0F73"/>
    <w:multiLevelType w:val="hybridMultilevel"/>
    <w:tmpl w:val="9D68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D590C"/>
    <w:multiLevelType w:val="hybridMultilevel"/>
    <w:tmpl w:val="BA9EE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8285D"/>
    <w:multiLevelType w:val="hybridMultilevel"/>
    <w:tmpl w:val="7F5C7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A876C1"/>
    <w:multiLevelType w:val="hybridMultilevel"/>
    <w:tmpl w:val="3B7C7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B61DF"/>
    <w:multiLevelType w:val="hybridMultilevel"/>
    <w:tmpl w:val="ECBC88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E131DA9"/>
    <w:multiLevelType w:val="hybridMultilevel"/>
    <w:tmpl w:val="36F83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43F42"/>
    <w:multiLevelType w:val="hybridMultilevel"/>
    <w:tmpl w:val="27EAB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B080E"/>
    <w:multiLevelType w:val="hybridMultilevel"/>
    <w:tmpl w:val="6ADAC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74923"/>
    <w:multiLevelType w:val="hybridMultilevel"/>
    <w:tmpl w:val="1E0E75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A205FEF"/>
    <w:multiLevelType w:val="hybridMultilevel"/>
    <w:tmpl w:val="484E585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CAF10EB"/>
    <w:multiLevelType w:val="hybridMultilevel"/>
    <w:tmpl w:val="8C5400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9"/>
  </w:num>
  <w:num w:numId="5">
    <w:abstractNumId w:val="24"/>
  </w:num>
  <w:num w:numId="6">
    <w:abstractNumId w:val="8"/>
  </w:num>
  <w:num w:numId="7">
    <w:abstractNumId w:val="3"/>
  </w:num>
  <w:num w:numId="8">
    <w:abstractNumId w:val="12"/>
  </w:num>
  <w:num w:numId="9">
    <w:abstractNumId w:val="30"/>
  </w:num>
  <w:num w:numId="10">
    <w:abstractNumId w:val="25"/>
  </w:num>
  <w:num w:numId="11">
    <w:abstractNumId w:val="20"/>
  </w:num>
  <w:num w:numId="12">
    <w:abstractNumId w:val="31"/>
  </w:num>
  <w:num w:numId="13">
    <w:abstractNumId w:val="28"/>
  </w:num>
  <w:num w:numId="14">
    <w:abstractNumId w:val="10"/>
  </w:num>
  <w:num w:numId="15">
    <w:abstractNumId w:val="19"/>
  </w:num>
  <w:num w:numId="16">
    <w:abstractNumId w:val="26"/>
  </w:num>
  <w:num w:numId="17">
    <w:abstractNumId w:val="15"/>
  </w:num>
  <w:num w:numId="18">
    <w:abstractNumId w:val="33"/>
  </w:num>
  <w:num w:numId="19">
    <w:abstractNumId w:val="1"/>
  </w:num>
  <w:num w:numId="20">
    <w:abstractNumId w:val="23"/>
  </w:num>
  <w:num w:numId="21">
    <w:abstractNumId w:val="11"/>
  </w:num>
  <w:num w:numId="22">
    <w:abstractNumId w:val="34"/>
  </w:num>
  <w:num w:numId="23">
    <w:abstractNumId w:val="2"/>
  </w:num>
  <w:num w:numId="24">
    <w:abstractNumId w:val="22"/>
  </w:num>
  <w:num w:numId="25">
    <w:abstractNumId w:val="35"/>
  </w:num>
  <w:num w:numId="26">
    <w:abstractNumId w:val="7"/>
  </w:num>
  <w:num w:numId="27">
    <w:abstractNumId w:val="13"/>
  </w:num>
  <w:num w:numId="28">
    <w:abstractNumId w:val="21"/>
  </w:num>
  <w:num w:numId="29">
    <w:abstractNumId w:val="18"/>
  </w:num>
  <w:num w:numId="30">
    <w:abstractNumId w:val="14"/>
  </w:num>
  <w:num w:numId="31">
    <w:abstractNumId w:val="27"/>
  </w:num>
  <w:num w:numId="32">
    <w:abstractNumId w:val="32"/>
  </w:num>
  <w:num w:numId="33">
    <w:abstractNumId w:val="17"/>
  </w:num>
  <w:num w:numId="34">
    <w:abstractNumId w:val="38"/>
  </w:num>
  <w:num w:numId="35">
    <w:abstractNumId w:val="9"/>
  </w:num>
  <w:num w:numId="36">
    <w:abstractNumId w:val="5"/>
  </w:num>
  <w:num w:numId="37">
    <w:abstractNumId w:val="37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B"/>
    <w:rsid w:val="00780561"/>
    <w:rsid w:val="00957A32"/>
    <w:rsid w:val="00971FBB"/>
    <w:rsid w:val="009B2DD9"/>
    <w:rsid w:val="00A26EDE"/>
    <w:rsid w:val="00DB0502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FA8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-660"/>
      <w:outlineLvl w:val="3"/>
    </w:pPr>
    <w:rPr>
      <w:rFonts w:ascii="Courier New" w:hAnsi="Courier New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urier New" w:hAnsi="Courier New"/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urier New" w:hAnsi="Courier New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ind w:right="-600"/>
      <w:outlineLvl w:val="7"/>
    </w:pPr>
    <w:rPr>
      <w:rFonts w:ascii="Courier New" w:hAnsi="Courier New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2">
    <w:name w:val="Body Text 2"/>
    <w:basedOn w:val="Normal"/>
    <w:pPr>
      <w:ind w:right="-720"/>
    </w:pPr>
    <w:rPr>
      <w:rFonts w:ascii="Courier New" w:hAnsi="Courier New"/>
      <w:i/>
      <w:sz w:val="18"/>
    </w:rPr>
  </w:style>
  <w:style w:type="paragraph" w:styleId="BodyText3">
    <w:name w:val="Body Text 3"/>
    <w:basedOn w:val="Normal"/>
    <w:pPr>
      <w:ind w:right="-720"/>
    </w:pPr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DB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-660"/>
      <w:outlineLvl w:val="3"/>
    </w:pPr>
    <w:rPr>
      <w:rFonts w:ascii="Courier New" w:hAnsi="Courier New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urier New" w:hAnsi="Courier New"/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urier New" w:hAnsi="Courier New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ind w:right="-600"/>
      <w:outlineLvl w:val="7"/>
    </w:pPr>
    <w:rPr>
      <w:rFonts w:ascii="Courier New" w:hAnsi="Courier New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2">
    <w:name w:val="Body Text 2"/>
    <w:basedOn w:val="Normal"/>
    <w:pPr>
      <w:ind w:right="-720"/>
    </w:pPr>
    <w:rPr>
      <w:rFonts w:ascii="Courier New" w:hAnsi="Courier New"/>
      <w:i/>
      <w:sz w:val="18"/>
    </w:rPr>
  </w:style>
  <w:style w:type="paragraph" w:styleId="BodyText3">
    <w:name w:val="Body Text 3"/>
    <w:basedOn w:val="Normal"/>
    <w:pPr>
      <w:ind w:right="-720"/>
    </w:pPr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DB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user</dc:creator>
  <cp:keywords/>
  <dc:description/>
  <cp:lastModifiedBy>Jennifer Benson</cp:lastModifiedBy>
  <cp:revision>3</cp:revision>
  <cp:lastPrinted>2007-06-15T11:30:00Z</cp:lastPrinted>
  <dcterms:created xsi:type="dcterms:W3CDTF">2014-01-13T22:56:00Z</dcterms:created>
  <dcterms:modified xsi:type="dcterms:W3CDTF">2014-01-14T02:54:00Z</dcterms:modified>
</cp:coreProperties>
</file>